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C7D" w:rsidRDefault="00667C7D">
      <w:pPr>
        <w:tabs>
          <w:tab w:val="left" w:pos="1134"/>
          <w:tab w:val="left" w:pos="2268"/>
          <w:tab w:val="left" w:pos="3402"/>
        </w:tabs>
        <w:ind w:firstLine="1134"/>
        <w:rPr>
          <w:rFonts w:ascii="Book Antiqua" w:hAnsi="Book Antiqua"/>
          <w:sz w:val="22"/>
        </w:rPr>
      </w:pPr>
      <w:bookmarkStart w:id="0" w:name="_GoBack"/>
      <w:bookmarkEnd w:id="0"/>
    </w:p>
    <w:p w:rsidR="00721594" w:rsidRDefault="00721594">
      <w:pPr>
        <w:tabs>
          <w:tab w:val="left" w:pos="1134"/>
          <w:tab w:val="left" w:pos="2268"/>
          <w:tab w:val="left" w:pos="3402"/>
        </w:tabs>
        <w:ind w:firstLine="1134"/>
        <w:rPr>
          <w:rFonts w:ascii="Book Antiqua" w:hAnsi="Book Antiqua"/>
          <w:sz w:val="22"/>
        </w:rPr>
      </w:pPr>
    </w:p>
    <w:p w:rsidR="00721594" w:rsidRDefault="00765B36" w:rsidP="00721594">
      <w:pPr>
        <w:pStyle w:val="Textoindependiente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</w:t>
      </w:r>
      <w:r w:rsidR="00721594">
        <w:rPr>
          <w:rFonts w:ascii="Book Antiqua" w:hAnsi="Book Antiqua"/>
          <w:sz w:val="22"/>
        </w:rPr>
        <w:t xml:space="preserve">eca de formación </w:t>
      </w:r>
      <w:r w:rsidR="00721594">
        <w:rPr>
          <w:rFonts w:ascii="Book Antiqua" w:hAnsi="Book Antiqua"/>
          <w:sz w:val="22"/>
          <w:lang w:val="es-ES_tradnl"/>
        </w:rPr>
        <w:t>práctica de Filología de la lengua española y su literatura (A8304/2017/2)</w:t>
      </w:r>
    </w:p>
    <w:p w:rsidR="00721594" w:rsidRDefault="00721594" w:rsidP="00721594">
      <w:pPr>
        <w:pStyle w:val="Ttulo8"/>
        <w:rPr>
          <w:rFonts w:ascii="Book Antiqua" w:hAnsi="Book Antiqua" w:cs="Arial"/>
          <w:sz w:val="22"/>
        </w:rPr>
      </w:pPr>
    </w:p>
    <w:p w:rsidR="00A60906" w:rsidRPr="00A60906" w:rsidRDefault="00A60906" w:rsidP="00A60906"/>
    <w:p w:rsidR="00721594" w:rsidRDefault="00721594" w:rsidP="00A60906">
      <w:pPr>
        <w:pStyle w:val="NormalWeb"/>
        <w:spacing w:before="0" w:after="0" w:afterAutospacing="0"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Relación de admitidas a la prueba práctica</w:t>
      </w:r>
    </w:p>
    <w:p w:rsidR="00A60906" w:rsidRDefault="00A60906" w:rsidP="00A60906">
      <w:pPr>
        <w:pStyle w:val="NormalWeb"/>
        <w:spacing w:before="0" w:after="0" w:afterAutospacing="0"/>
        <w:jc w:val="center"/>
        <w:rPr>
          <w:rFonts w:ascii="Book Antiqua" w:hAnsi="Book Antiqua" w:cs="Arial"/>
          <w:sz w:val="22"/>
          <w:szCs w:val="22"/>
        </w:rPr>
      </w:pPr>
    </w:p>
    <w:p w:rsidR="00721594" w:rsidRDefault="00721594" w:rsidP="00721594">
      <w:pPr>
        <w:pStyle w:val="NormalWeb"/>
        <w:spacing w:before="0" w:after="0" w:afterAutospacing="0"/>
        <w:rPr>
          <w:rFonts w:ascii="Book Antiqua" w:hAnsi="Book Antiqua" w:cs="Arial"/>
          <w:sz w:val="22"/>
          <w:szCs w:val="22"/>
        </w:rPr>
      </w:pPr>
    </w:p>
    <w:p w:rsidR="00A60906" w:rsidRDefault="00A60906" w:rsidP="00721594">
      <w:pPr>
        <w:pStyle w:val="NormalWeb"/>
        <w:spacing w:before="0" w:after="0" w:afterAutospacing="0"/>
        <w:rPr>
          <w:rFonts w:ascii="Book Antiqua" w:hAnsi="Book Antiqua" w:cs="Arial"/>
          <w:sz w:val="22"/>
          <w:szCs w:val="22"/>
        </w:rPr>
      </w:pPr>
    </w:p>
    <w:p w:rsidR="00721594" w:rsidRDefault="00721594" w:rsidP="00721594">
      <w:pPr>
        <w:autoSpaceDE w:val="0"/>
        <w:autoSpaceDN w:val="0"/>
        <w:adjustRightInd w:val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Doña Estefanía Cabello Rosa, 15455693S </w:t>
      </w:r>
    </w:p>
    <w:p w:rsidR="00721594" w:rsidRDefault="00721594" w:rsidP="00721594">
      <w:pPr>
        <w:autoSpaceDE w:val="0"/>
        <w:autoSpaceDN w:val="0"/>
        <w:adjustRightInd w:val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Doña María Menéndez Díaz, 7956667K </w:t>
      </w:r>
    </w:p>
    <w:p w:rsidR="00721594" w:rsidRDefault="00721594" w:rsidP="00721594">
      <w:pPr>
        <w:autoSpaceDE w:val="0"/>
        <w:autoSpaceDN w:val="0"/>
        <w:adjustRightInd w:val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Doña Alba Perera </w:t>
      </w:r>
      <w:proofErr w:type="spellStart"/>
      <w:r>
        <w:rPr>
          <w:rFonts w:ascii="Book Antiqua" w:hAnsi="Book Antiqua"/>
          <w:sz w:val="22"/>
        </w:rPr>
        <w:t>Condiño</w:t>
      </w:r>
      <w:proofErr w:type="spellEnd"/>
      <w:r>
        <w:rPr>
          <w:rFonts w:ascii="Book Antiqua" w:hAnsi="Book Antiqua"/>
          <w:sz w:val="22"/>
        </w:rPr>
        <w:t xml:space="preserve">, 53647162F </w:t>
      </w:r>
    </w:p>
    <w:p w:rsidR="00721594" w:rsidRDefault="00721594" w:rsidP="00721594">
      <w:pPr>
        <w:autoSpaceDE w:val="0"/>
        <w:autoSpaceDN w:val="0"/>
        <w:adjustRightInd w:val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Doña Leticia Rodríguez Torrado, 45843112H  </w:t>
      </w:r>
    </w:p>
    <w:p w:rsidR="00721594" w:rsidRDefault="00721594" w:rsidP="00721594">
      <w:pPr>
        <w:autoSpaceDE w:val="0"/>
        <w:autoSpaceDN w:val="0"/>
        <w:adjustRightInd w:val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Doña Rosalía Sandoval Caballero, Y31211213N </w:t>
      </w:r>
    </w:p>
    <w:p w:rsidR="00721594" w:rsidRDefault="00721594">
      <w:pPr>
        <w:tabs>
          <w:tab w:val="left" w:pos="1134"/>
          <w:tab w:val="left" w:pos="2268"/>
          <w:tab w:val="left" w:pos="3402"/>
        </w:tabs>
        <w:ind w:firstLine="1134"/>
        <w:rPr>
          <w:rFonts w:ascii="Book Antiqua" w:hAnsi="Book Antiqua"/>
          <w:sz w:val="22"/>
        </w:rPr>
      </w:pPr>
    </w:p>
    <w:p w:rsidR="00765B36" w:rsidRDefault="00765B36">
      <w:pPr>
        <w:tabs>
          <w:tab w:val="left" w:pos="1134"/>
          <w:tab w:val="left" w:pos="2268"/>
          <w:tab w:val="left" w:pos="3402"/>
        </w:tabs>
        <w:ind w:firstLine="1134"/>
        <w:rPr>
          <w:rFonts w:ascii="Book Antiqua" w:hAnsi="Book Antiqua"/>
          <w:sz w:val="22"/>
        </w:rPr>
      </w:pPr>
    </w:p>
    <w:p w:rsidR="00765B36" w:rsidRDefault="00765B36">
      <w:pPr>
        <w:tabs>
          <w:tab w:val="left" w:pos="1134"/>
          <w:tab w:val="left" w:pos="2268"/>
          <w:tab w:val="left" w:pos="3402"/>
        </w:tabs>
        <w:ind w:firstLine="1134"/>
        <w:rPr>
          <w:rFonts w:ascii="Book Antiqua" w:hAnsi="Book Antiqua"/>
          <w:sz w:val="22"/>
        </w:rPr>
      </w:pPr>
    </w:p>
    <w:p w:rsidR="00765B36" w:rsidRDefault="00765B36">
      <w:pPr>
        <w:tabs>
          <w:tab w:val="left" w:pos="1134"/>
          <w:tab w:val="left" w:pos="2268"/>
          <w:tab w:val="left" w:pos="3402"/>
        </w:tabs>
        <w:ind w:firstLine="1134"/>
        <w:rPr>
          <w:rFonts w:ascii="Book Antiqua" w:hAnsi="Book Antiqua"/>
          <w:sz w:val="22"/>
        </w:rPr>
      </w:pPr>
    </w:p>
    <w:p w:rsidR="00765B36" w:rsidRDefault="00765B36">
      <w:pPr>
        <w:tabs>
          <w:tab w:val="left" w:pos="1134"/>
          <w:tab w:val="left" w:pos="2268"/>
          <w:tab w:val="left" w:pos="3402"/>
        </w:tabs>
        <w:ind w:firstLine="1134"/>
        <w:rPr>
          <w:rFonts w:ascii="Book Antiqua" w:hAnsi="Book Antiqua"/>
          <w:sz w:val="22"/>
        </w:rPr>
      </w:pPr>
    </w:p>
    <w:p w:rsidR="00765B36" w:rsidRDefault="00765B36">
      <w:pPr>
        <w:tabs>
          <w:tab w:val="left" w:pos="1134"/>
          <w:tab w:val="left" w:pos="2268"/>
          <w:tab w:val="left" w:pos="3402"/>
        </w:tabs>
        <w:ind w:firstLine="1134"/>
        <w:rPr>
          <w:rFonts w:ascii="Book Antiqua" w:hAnsi="Book Antiqua"/>
          <w:sz w:val="22"/>
        </w:rPr>
      </w:pPr>
    </w:p>
    <w:p w:rsidR="00765B36" w:rsidRDefault="00765B36">
      <w:pPr>
        <w:tabs>
          <w:tab w:val="left" w:pos="1134"/>
          <w:tab w:val="left" w:pos="2268"/>
          <w:tab w:val="left" w:pos="3402"/>
        </w:tabs>
        <w:ind w:firstLine="1134"/>
        <w:rPr>
          <w:rFonts w:ascii="Book Antiqua" w:hAnsi="Book Antiqua"/>
          <w:sz w:val="22"/>
        </w:rPr>
      </w:pPr>
    </w:p>
    <w:p w:rsidR="00765B36" w:rsidRDefault="00765B36">
      <w:pPr>
        <w:tabs>
          <w:tab w:val="left" w:pos="1134"/>
          <w:tab w:val="left" w:pos="2268"/>
          <w:tab w:val="left" w:pos="3402"/>
        </w:tabs>
        <w:ind w:firstLine="1134"/>
        <w:rPr>
          <w:rFonts w:ascii="Book Antiqua" w:hAnsi="Book Antiqua"/>
          <w:sz w:val="22"/>
        </w:rPr>
      </w:pPr>
    </w:p>
    <w:p w:rsidR="00765B36" w:rsidRDefault="00765B36">
      <w:pPr>
        <w:tabs>
          <w:tab w:val="left" w:pos="1134"/>
          <w:tab w:val="left" w:pos="2268"/>
          <w:tab w:val="left" w:pos="3402"/>
        </w:tabs>
        <w:ind w:firstLine="1134"/>
        <w:rPr>
          <w:rFonts w:ascii="Book Antiqua" w:hAnsi="Book Antiqua"/>
          <w:sz w:val="22"/>
        </w:rPr>
      </w:pPr>
    </w:p>
    <w:p w:rsidR="00765B36" w:rsidRDefault="00765B36">
      <w:pPr>
        <w:tabs>
          <w:tab w:val="left" w:pos="1134"/>
          <w:tab w:val="left" w:pos="2268"/>
          <w:tab w:val="left" w:pos="3402"/>
        </w:tabs>
        <w:ind w:firstLine="1134"/>
        <w:rPr>
          <w:rFonts w:ascii="Book Antiqua" w:hAnsi="Book Antiqua"/>
          <w:sz w:val="22"/>
        </w:rPr>
      </w:pPr>
    </w:p>
    <w:p w:rsidR="00765B36" w:rsidRDefault="00765B36">
      <w:pPr>
        <w:tabs>
          <w:tab w:val="left" w:pos="1134"/>
          <w:tab w:val="left" w:pos="2268"/>
          <w:tab w:val="left" w:pos="3402"/>
        </w:tabs>
        <w:ind w:firstLine="1134"/>
        <w:rPr>
          <w:rFonts w:ascii="Book Antiqua" w:hAnsi="Book Antiqua"/>
          <w:sz w:val="22"/>
        </w:rPr>
      </w:pPr>
    </w:p>
    <w:p w:rsidR="00765B36" w:rsidRDefault="00765B36" w:rsidP="00765B36">
      <w:pPr>
        <w:tabs>
          <w:tab w:val="left" w:pos="1134"/>
          <w:tab w:val="left" w:pos="2268"/>
          <w:tab w:val="left" w:pos="3402"/>
        </w:tabs>
        <w:rPr>
          <w:rFonts w:ascii="Book Antiqua" w:hAnsi="Book Antiqua"/>
          <w:sz w:val="22"/>
        </w:rPr>
      </w:pPr>
    </w:p>
    <w:sectPr w:rsidR="00765B36">
      <w:headerReference w:type="default" r:id="rId7"/>
      <w:pgSz w:w="11906" w:h="16838"/>
      <w:pgMar w:top="3147" w:right="1440" w:bottom="1298" w:left="2149" w:header="170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0ED" w:rsidRDefault="00D470ED">
      <w:r>
        <w:separator/>
      </w:r>
    </w:p>
  </w:endnote>
  <w:endnote w:type="continuationSeparator" w:id="0">
    <w:p w:rsidR="00D470ED" w:rsidRDefault="00D4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0ED" w:rsidRDefault="00D470ED">
      <w:r>
        <w:separator/>
      </w:r>
    </w:p>
  </w:footnote>
  <w:footnote w:type="continuationSeparator" w:id="0">
    <w:p w:rsidR="00D470ED" w:rsidRDefault="00D4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CD0" w:rsidRDefault="00667C7D">
    <w:pPr>
      <w:pStyle w:val="Encabezad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622935</wp:posOffset>
          </wp:positionH>
          <wp:positionV relativeFrom="page">
            <wp:posOffset>459740</wp:posOffset>
          </wp:positionV>
          <wp:extent cx="1692275" cy="1205865"/>
          <wp:effectExtent l="0" t="0" r="0" b="0"/>
          <wp:wrapNone/>
          <wp:docPr id="3" name="Imagen 3" descr="..\Mis imágenes\Iconos y logotipos\Xunta\Escudo 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\Mis imágenes\Iconos y logotipos\Xunta\Escudo compl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6345"/>
    <w:multiLevelType w:val="hybridMultilevel"/>
    <w:tmpl w:val="3C563A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94"/>
    <w:rsid w:val="005C3540"/>
    <w:rsid w:val="00667C7D"/>
    <w:rsid w:val="00721594"/>
    <w:rsid w:val="00765B36"/>
    <w:rsid w:val="00A60906"/>
    <w:rsid w:val="00D470ED"/>
    <w:rsid w:val="00F909D4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0A682A-445C-4485-B177-C95D73C5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594"/>
    <w:pPr>
      <w:spacing w:before="120"/>
      <w:jc w:val="both"/>
    </w:pPr>
    <w:rPr>
      <w:bCs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 w:val="0"/>
      <w:i/>
      <w:iCs/>
      <w:sz w:val="22"/>
    </w:rPr>
  </w:style>
  <w:style w:type="paragraph" w:styleId="Ttulo8">
    <w:name w:val="heading 8"/>
    <w:basedOn w:val="Normal"/>
    <w:next w:val="Normal"/>
    <w:link w:val="Ttulo8Car"/>
    <w:qFormat/>
    <w:rsid w:val="00721594"/>
    <w:pPr>
      <w:keepNext/>
      <w:jc w:val="center"/>
      <w:outlineLvl w:val="7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Ttulo8Car">
    <w:name w:val="Título 8 Car"/>
    <w:basedOn w:val="Fuentedeprrafopredeter"/>
    <w:link w:val="Ttulo8"/>
    <w:rsid w:val="00721594"/>
    <w:rPr>
      <w:b/>
      <w:bCs/>
      <w:sz w:val="32"/>
      <w:szCs w:val="24"/>
    </w:rPr>
  </w:style>
  <w:style w:type="paragraph" w:styleId="NormalWeb">
    <w:name w:val="Normal (Web)"/>
    <w:basedOn w:val="Normal"/>
    <w:semiHidden/>
    <w:rsid w:val="00721594"/>
    <w:pPr>
      <w:spacing w:after="100" w:afterAutospacing="1"/>
    </w:pPr>
    <w:rPr>
      <w:rFonts w:eastAsia="Arial Unicode MS" w:cs="Arial Unicode MS"/>
      <w:bCs w:val="0"/>
    </w:rPr>
  </w:style>
  <w:style w:type="paragraph" w:styleId="Sangra2detindependiente">
    <w:name w:val="Body Text Indent 2"/>
    <w:basedOn w:val="Normal"/>
    <w:link w:val="Sangra2detindependienteCar"/>
    <w:semiHidden/>
    <w:rsid w:val="00721594"/>
    <w:pPr>
      <w:spacing w:before="0"/>
      <w:ind w:left="1320"/>
    </w:pPr>
    <w:rPr>
      <w:rFonts w:ascii="Arial" w:hAnsi="Arial" w:cs="Arial"/>
      <w:bCs w:val="0"/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21594"/>
    <w:rPr>
      <w:rFonts w:ascii="Arial" w:hAnsi="Arial" w:cs="Arial"/>
      <w:szCs w:val="24"/>
    </w:rPr>
  </w:style>
  <w:style w:type="paragraph" w:styleId="Textoindependiente2">
    <w:name w:val="Body Text 2"/>
    <w:basedOn w:val="Normal"/>
    <w:link w:val="Textoindependiente2Car"/>
    <w:semiHidden/>
    <w:rsid w:val="00721594"/>
    <w:rPr>
      <w:rFonts w:ascii="Arial" w:hAnsi="Arial" w:cs="Arial"/>
      <w:b/>
      <w:bCs w:val="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21594"/>
    <w:rPr>
      <w:rFonts w:ascii="Arial" w:hAnsi="Arial" w:cs="Arial"/>
      <w:b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54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540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maria.fernandezh\Documents\Plantillas%20personalizadas%20de%20Office\Membrete%20azu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azul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General del Principado de Asturias</Company>
  <LinksUpToDate>false</LinksUpToDate>
  <CharactersWithSpaces>356</CharactersWithSpaces>
  <SharedDoc>false</SharedDoc>
  <HLinks>
    <vt:vector size="6" baseType="variant">
      <vt:variant>
        <vt:i4>11010173</vt:i4>
      </vt:variant>
      <vt:variant>
        <vt:i4>-1</vt:i4>
      </vt:variant>
      <vt:variant>
        <vt:i4>2051</vt:i4>
      </vt:variant>
      <vt:variant>
        <vt:i4>1</vt:i4>
      </vt:variant>
      <vt:variant>
        <vt:lpwstr>..\Mis imágenes\Iconos y logotipos\Xunta\Escudo completo.png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Fernández Hevia</dc:creator>
  <cp:keywords/>
  <dc:description/>
  <cp:lastModifiedBy>María Inés Pedrayes Cueto</cp:lastModifiedBy>
  <cp:revision>2</cp:revision>
  <cp:lastPrinted>2018-02-16T07:53:00Z</cp:lastPrinted>
  <dcterms:created xsi:type="dcterms:W3CDTF">2018-02-16T07:53:00Z</dcterms:created>
  <dcterms:modified xsi:type="dcterms:W3CDTF">2018-02-16T07:53:00Z</dcterms:modified>
</cp:coreProperties>
</file>